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36" w:rsidRPr="00FD25F8" w:rsidRDefault="000A4C36" w:rsidP="000A4C36">
      <w:pPr>
        <w:pStyle w:val="msonormalbullet1gif"/>
        <w:pBdr>
          <w:bottom w:val="single" w:sz="8" w:space="1" w:color="000000"/>
        </w:pBdr>
        <w:spacing w:before="0" w:beforeAutospacing="0" w:after="0" w:afterAutospacing="0"/>
        <w:contextualSpacing/>
        <w:jc w:val="center"/>
      </w:pPr>
      <w:r w:rsidRPr="00FD25F8">
        <w:t xml:space="preserve">Муниципальное общеобразовательное учреждение </w:t>
      </w:r>
    </w:p>
    <w:p w:rsidR="000A4C36" w:rsidRPr="00FD25F8" w:rsidRDefault="000A4C36" w:rsidP="000A4C36">
      <w:pPr>
        <w:pStyle w:val="msonormalbullet2gif"/>
        <w:pBdr>
          <w:bottom w:val="single" w:sz="8" w:space="1" w:color="000000"/>
        </w:pBdr>
        <w:spacing w:before="0" w:beforeAutospacing="0" w:after="0" w:afterAutospacing="0"/>
        <w:contextualSpacing/>
        <w:jc w:val="center"/>
      </w:pPr>
      <w:r w:rsidRPr="00FD25F8">
        <w:t>«Средняя общеобразовательная школа № 4</w:t>
      </w:r>
    </w:p>
    <w:p w:rsidR="000A4C36" w:rsidRPr="00FD25F8" w:rsidRDefault="000A4C36" w:rsidP="000A4C36">
      <w:pPr>
        <w:pStyle w:val="msonormalbullet2gif"/>
        <w:pBdr>
          <w:bottom w:val="single" w:sz="8" w:space="1" w:color="000000"/>
        </w:pBdr>
        <w:spacing w:before="0" w:beforeAutospacing="0" w:after="0" w:afterAutospacing="0"/>
        <w:contextualSpacing/>
        <w:jc w:val="center"/>
      </w:pPr>
      <w:r w:rsidRPr="00FD25F8">
        <w:t>города Буденновска Буденновского района»</w:t>
      </w:r>
    </w:p>
    <w:p w:rsidR="000A4C36" w:rsidRPr="00FD25F8" w:rsidRDefault="000A4C36" w:rsidP="000A4C36">
      <w:pPr>
        <w:pStyle w:val="msonormalbullet2gif"/>
        <w:pBdr>
          <w:bottom w:val="single" w:sz="8" w:space="1" w:color="000000"/>
        </w:pBdr>
        <w:spacing w:before="0" w:beforeAutospacing="0" w:after="0" w:afterAutospacing="0"/>
        <w:contextualSpacing/>
        <w:jc w:val="center"/>
      </w:pPr>
      <w:r w:rsidRPr="00FD25F8">
        <w:t>(МОУ СОШ №4 г. Буденновск)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</w:pPr>
      <w:smartTag w:uri="urn:schemas-microsoft-com:office:smarttags" w:element="metricconverter">
        <w:smartTagPr>
          <w:attr w:name="ProductID" w:val="356800 г"/>
        </w:smartTagPr>
        <w:r w:rsidRPr="00FD25F8">
          <w:t>356800 г</w:t>
        </w:r>
      </w:smartTag>
      <w:r w:rsidRPr="00FD25F8">
        <w:t>. Будённовск, ул. Лопатина 152, ИНН 2624022217, КПП 262401001, ОГРН 1022603224599,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</w:pPr>
      <w:r w:rsidRPr="00FD25F8">
        <w:t>р/с №40204810800000000607, л/с 606010240, БИК 040702001 ГРКЦ  ГУ Банка России г. Ставрополь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  <w:rPr>
          <w:lang w:val="en-US"/>
        </w:rPr>
      </w:pPr>
      <w:r w:rsidRPr="00FD25F8">
        <w:t>тел</w:t>
      </w:r>
      <w:r w:rsidRPr="00FD25F8">
        <w:rPr>
          <w:lang w:val="en-US"/>
        </w:rPr>
        <w:t>. (886559) 7-48-68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  <w:rPr>
          <w:lang w:val="en-US"/>
        </w:rPr>
      </w:pPr>
      <w:r w:rsidRPr="00FD25F8">
        <w:t>факс</w:t>
      </w:r>
      <w:r w:rsidRPr="00FD25F8">
        <w:rPr>
          <w:lang w:val="en-US"/>
        </w:rPr>
        <w:t xml:space="preserve"> (886559) 7-48-68 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  <w:rPr>
          <w:lang w:val="en-US"/>
        </w:rPr>
      </w:pPr>
      <w:r w:rsidRPr="00FD25F8">
        <w:rPr>
          <w:lang w:val="en-US"/>
        </w:rPr>
        <w:t>www. budschool.ru</w:t>
      </w:r>
    </w:p>
    <w:p w:rsidR="000A4C36" w:rsidRPr="00FD25F8" w:rsidRDefault="000A4C36" w:rsidP="000A4C36">
      <w:pPr>
        <w:pStyle w:val="msonormalbullet2gif"/>
        <w:spacing w:before="0" w:beforeAutospacing="0" w:after="0" w:afterAutospacing="0"/>
        <w:contextualSpacing/>
        <w:rPr>
          <w:lang w:val="en-US"/>
        </w:rPr>
      </w:pPr>
      <w:r w:rsidRPr="00FD25F8">
        <w:rPr>
          <w:lang w:val="en-US"/>
        </w:rPr>
        <w:t>E-mail budschool4@ yandex.ru</w:t>
      </w:r>
    </w:p>
    <w:p w:rsidR="000A4C36" w:rsidRDefault="000A4C36" w:rsidP="000A4C3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A4C36" w:rsidRDefault="000A4C36" w:rsidP="000A4C3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A4C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Анализ результатов государственной итоговой аттестации по образовательным программам </w:t>
      </w:r>
    </w:p>
    <w:p w:rsidR="000A4C36" w:rsidRPr="000A4C36" w:rsidRDefault="000A4C36" w:rsidP="000A4C3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A4C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основного общего образования в 2019 году</w:t>
      </w:r>
    </w:p>
    <w:p w:rsidR="000A4C36" w:rsidRDefault="000A4C36" w:rsidP="000A4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C36" w:rsidRPr="00755D7C" w:rsidRDefault="000A4C36" w:rsidP="000A4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Одним из главных статистических показателей учебной работы школы являются результаты государственной итоговой аттестации.</w:t>
      </w:r>
    </w:p>
    <w:p w:rsidR="000A4C36" w:rsidRPr="00755D7C" w:rsidRDefault="000A4C36" w:rsidP="000A4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755D7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755D7C">
        <w:rPr>
          <w:rFonts w:ascii="Times New Roman" w:hAnsi="Times New Roman"/>
          <w:sz w:val="28"/>
          <w:szCs w:val="28"/>
        </w:rPr>
        <w:t xml:space="preserve"> учебном году в 9-м классе обучалось </w:t>
      </w:r>
      <w:r>
        <w:rPr>
          <w:rFonts w:ascii="Times New Roman" w:hAnsi="Times New Roman"/>
          <w:sz w:val="28"/>
          <w:szCs w:val="28"/>
        </w:rPr>
        <w:t>8</w:t>
      </w:r>
      <w:r w:rsidRPr="00755D7C">
        <w:rPr>
          <w:rFonts w:ascii="Times New Roman" w:hAnsi="Times New Roman"/>
          <w:sz w:val="28"/>
          <w:szCs w:val="28"/>
        </w:rPr>
        <w:t xml:space="preserve">0 человек. По итогам учебного года на основании решения педагогического совета к государственной итоговой аттестации были допущены </w:t>
      </w:r>
      <w:r>
        <w:rPr>
          <w:rFonts w:ascii="Times New Roman" w:hAnsi="Times New Roman"/>
          <w:sz w:val="28"/>
          <w:szCs w:val="28"/>
        </w:rPr>
        <w:t>8</w:t>
      </w:r>
      <w:r w:rsidRPr="00755D7C">
        <w:rPr>
          <w:rFonts w:ascii="Times New Roman" w:hAnsi="Times New Roman"/>
          <w:sz w:val="28"/>
          <w:szCs w:val="28"/>
        </w:rPr>
        <w:t>0 человек.  Все обучающиеся успешно прошли итоговую аттестацию и получили аттестаты об основном общем образовании. </w:t>
      </w:r>
    </w:p>
    <w:p w:rsidR="000A4C36" w:rsidRPr="00755D7C" w:rsidRDefault="000A4C36" w:rsidP="000A4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Выпускники школы сдавали обязательные предметы русский язык и математику, а также два предмета по выбору. По сравнению с прошлым год</w:t>
      </w:r>
      <w:r>
        <w:rPr>
          <w:rFonts w:ascii="Times New Roman" w:hAnsi="Times New Roman"/>
          <w:sz w:val="28"/>
          <w:szCs w:val="28"/>
        </w:rPr>
        <w:t>ом</w:t>
      </w:r>
      <w:r w:rsidRPr="00755D7C">
        <w:rPr>
          <w:rFonts w:ascii="Times New Roman" w:hAnsi="Times New Roman"/>
          <w:sz w:val="28"/>
          <w:szCs w:val="28"/>
        </w:rPr>
        <w:t xml:space="preserve"> число сдаваемых предметов не увеличилось.</w:t>
      </w:r>
    </w:p>
    <w:p w:rsidR="000A4C36" w:rsidRDefault="000A4C36" w:rsidP="000A4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C36" w:rsidRPr="00755D7C" w:rsidRDefault="000A4C36" w:rsidP="000A4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b/>
          <w:bCs/>
          <w:sz w:val="28"/>
          <w:szCs w:val="28"/>
        </w:rPr>
        <w:t>Результаты сдачи экзаменов в форме ОГЭ </w:t>
      </w:r>
      <w:r w:rsidRPr="00755D7C">
        <w:rPr>
          <w:rFonts w:ascii="Times New Roman" w:hAnsi="Times New Roman"/>
          <w:sz w:val="28"/>
          <w:szCs w:val="28"/>
        </w:rPr>
        <w:t> 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897"/>
        <w:gridCol w:w="1985"/>
        <w:gridCol w:w="1397"/>
        <w:gridCol w:w="1445"/>
        <w:gridCol w:w="1077"/>
        <w:gridCol w:w="1036"/>
        <w:gridCol w:w="1057"/>
      </w:tblGrid>
      <w:tr w:rsidR="000A4C36" w:rsidRPr="00755D7C" w:rsidTr="00167AE9">
        <w:tc>
          <w:tcPr>
            <w:tcW w:w="17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Предмет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 ФИО учителя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Обученность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Средний бал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Кол-во пересдач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Гаврилова Е.А., Краснова Н.А., Рамазанова О.Н.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69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72,4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Гаврилова Е.А., Краснова Н.А.,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Филиппенко Н.В.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72,8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Рамазанова О.Н.</w:t>
            </w:r>
            <w:r>
              <w:rPr>
                <w:rFonts w:ascii="Times New Roman" w:hAnsi="Times New Roman"/>
              </w:rPr>
              <w:t>,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Гаврилова Е.А., Краснова Н.А.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Литература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Гаврилова Е.А., Краснова Н.А., Рамазанова О.Н.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3,9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Краснова Н.А.,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Рамазанова О.Н.</w:t>
            </w:r>
            <w:r>
              <w:rPr>
                <w:rFonts w:ascii="Times New Roman" w:hAnsi="Times New Roman"/>
              </w:rPr>
              <w:t>,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Гаврилова Е.А., Краснова Н.А.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Мукабенова Л.Н.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</w:t>
            </w:r>
            <w:r w:rsidRPr="00755D7C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lastRenderedPageBreak/>
              <w:t>Мукабенова Л.Н.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lastRenderedPageBreak/>
              <w:t>Губарева Г.В.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Мукабенова Л.Н.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Губарева Г.В.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Пиценко Е.А., Удовиченко И.Р.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69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79,7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3,9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Удовиченко И.Р.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Лукьянова Н.Г.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Микова Т.И.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 Н.Н.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Лукьянова Н.Г.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Крымова О.Г.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Сорокина Е.М.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Крымова О.Г.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rPr>
          <w:trHeight w:val="595"/>
        </w:trPr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Крымова О.Г.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55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3,7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Сорокина Е.М.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75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3,8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Федоренко А.И.</w:t>
            </w:r>
          </w:p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Крымова О.Г.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Светличная Ю.А.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38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45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Никульникова Л.Н.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23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56,5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3,6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И.А.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Химия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Модина Е.В.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9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4,4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Модина Е.В.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83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4,2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Муравицкая Е.С.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Никульникова  Л.Н.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81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Никульникова  Л.Н.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38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11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Никульникова  Л.Н.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Выговская Е.Н.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Выговская Е.Н.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50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Выговская Е.Н.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 w:val="restart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2016-2017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Меркина В.А.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3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67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2017-2018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Меркина В.А.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0</w:t>
            </w:r>
          </w:p>
        </w:tc>
      </w:tr>
      <w:tr w:rsidR="000A4C36" w:rsidRPr="00755D7C" w:rsidTr="00167AE9">
        <w:tc>
          <w:tcPr>
            <w:tcW w:w="1797" w:type="dxa"/>
            <w:vMerge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755D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A4C36" w:rsidRPr="00755D7C" w:rsidRDefault="000A4C36" w:rsidP="00167AE9">
            <w:pPr>
              <w:spacing w:after="0" w:line="240" w:lineRule="auto"/>
              <w:rPr>
                <w:rFonts w:ascii="Times New Roman" w:hAnsi="Times New Roman"/>
              </w:rPr>
            </w:pPr>
            <w:r w:rsidRPr="00755D7C">
              <w:rPr>
                <w:rFonts w:ascii="Times New Roman" w:hAnsi="Times New Roman"/>
              </w:rPr>
              <w:t>Меркина В.А.</w:t>
            </w:r>
          </w:p>
        </w:tc>
        <w:tc>
          <w:tcPr>
            <w:tcW w:w="139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5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36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57" w:type="dxa"/>
          </w:tcPr>
          <w:p w:rsidR="000A4C36" w:rsidRPr="00755D7C" w:rsidRDefault="000A4C36" w:rsidP="00167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A4C36" w:rsidRDefault="000A4C36" w:rsidP="000A4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 </w:t>
      </w:r>
    </w:p>
    <w:p w:rsidR="000A4C36" w:rsidRPr="00755D7C" w:rsidRDefault="000A4C36" w:rsidP="000A4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lastRenderedPageBreak/>
        <w:t>Результаты экзаменов свидетельствуют, о   хорошем уровне подготовки выпускников основной школы к государственной итоговой аттестации.</w:t>
      </w:r>
    </w:p>
    <w:p w:rsidR="000A4C36" w:rsidRDefault="000A4C36" w:rsidP="000A4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 </w:t>
      </w:r>
      <w:r w:rsidRPr="00755D7C">
        <w:rPr>
          <w:rFonts w:ascii="Times New Roman" w:hAnsi="Times New Roman"/>
          <w:sz w:val="28"/>
          <w:szCs w:val="28"/>
        </w:rPr>
        <w:tab/>
        <w:t xml:space="preserve">В итоге все выпускники 9-х классов успешно завершили государственную итоговую аттестацию и получили аттестаты об основном общем образовании, из них </w:t>
      </w:r>
      <w:r>
        <w:rPr>
          <w:rFonts w:ascii="Times New Roman" w:hAnsi="Times New Roman"/>
          <w:sz w:val="28"/>
          <w:szCs w:val="28"/>
        </w:rPr>
        <w:t>4</w:t>
      </w:r>
      <w:r w:rsidRPr="00755D7C">
        <w:rPr>
          <w:rFonts w:ascii="Times New Roman" w:hAnsi="Times New Roman"/>
          <w:sz w:val="28"/>
          <w:szCs w:val="28"/>
        </w:rPr>
        <w:t xml:space="preserve"> – с отличием (</w:t>
      </w:r>
      <w:r>
        <w:rPr>
          <w:rFonts w:ascii="Times New Roman" w:hAnsi="Times New Roman"/>
          <w:sz w:val="28"/>
          <w:szCs w:val="28"/>
        </w:rPr>
        <w:t>5</w:t>
      </w:r>
      <w:r w:rsidRPr="00755D7C">
        <w:rPr>
          <w:rFonts w:ascii="Times New Roman" w:hAnsi="Times New Roman"/>
          <w:sz w:val="28"/>
          <w:szCs w:val="28"/>
        </w:rPr>
        <w:t>%). По сравнению с прошлым 201</w:t>
      </w:r>
      <w:r>
        <w:rPr>
          <w:rFonts w:ascii="Times New Roman" w:hAnsi="Times New Roman"/>
          <w:sz w:val="28"/>
          <w:szCs w:val="28"/>
        </w:rPr>
        <w:t>7</w:t>
      </w:r>
      <w:r w:rsidRPr="00755D7C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8</w:t>
      </w:r>
      <w:r w:rsidRPr="00755D7C">
        <w:rPr>
          <w:rFonts w:ascii="Times New Roman" w:hAnsi="Times New Roman"/>
          <w:sz w:val="28"/>
          <w:szCs w:val="28"/>
        </w:rPr>
        <w:t xml:space="preserve"> учебным годом количество выпускников,  </w:t>
      </w:r>
      <w:r>
        <w:rPr>
          <w:rFonts w:ascii="Times New Roman" w:hAnsi="Times New Roman"/>
          <w:sz w:val="28"/>
          <w:szCs w:val="28"/>
        </w:rPr>
        <w:t>получивших аттестат с отличием, повысился на 1%</w:t>
      </w:r>
      <w:r w:rsidRPr="00755D7C">
        <w:rPr>
          <w:rFonts w:ascii="Times New Roman" w:hAnsi="Times New Roman"/>
          <w:sz w:val="28"/>
          <w:szCs w:val="28"/>
        </w:rPr>
        <w:t>.</w:t>
      </w:r>
    </w:p>
    <w:p w:rsidR="000A4C36" w:rsidRPr="00755D7C" w:rsidRDefault="000A4C36" w:rsidP="000A4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Хороший уровень усвоения учебного материала показывает, что выпускники 9 классов осознанно подошли к выбору предметов для сдачи экзамена, а преподаватели добросовестно осуществили подготовку обучающихся к экзамену. В ходе экзаменов по выбору большинство учащихся подтвердили годовую отметку. Средний балл по русскому языку составил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,1</w:t>
      </w:r>
      <w:r w:rsidRPr="00755D7C">
        <w:rPr>
          <w:rFonts w:ascii="Times New Roman" w:hAnsi="Times New Roman"/>
          <w:sz w:val="28"/>
          <w:szCs w:val="28"/>
        </w:rPr>
        <w:t xml:space="preserve"> балла, по математике – 3,5 баллов, по английскому – </w:t>
      </w:r>
      <w:r>
        <w:rPr>
          <w:rFonts w:ascii="Times New Roman" w:hAnsi="Times New Roman"/>
          <w:sz w:val="28"/>
          <w:szCs w:val="28"/>
        </w:rPr>
        <w:t>4,2</w:t>
      </w:r>
      <w:r w:rsidRPr="00755D7C">
        <w:rPr>
          <w:rFonts w:ascii="Times New Roman" w:hAnsi="Times New Roman"/>
          <w:sz w:val="28"/>
          <w:szCs w:val="28"/>
        </w:rPr>
        <w:t xml:space="preserve"> балла,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D7C">
        <w:rPr>
          <w:rFonts w:ascii="Times New Roman" w:hAnsi="Times New Roman"/>
          <w:sz w:val="28"/>
          <w:szCs w:val="28"/>
        </w:rPr>
        <w:t>по географии – 3,</w:t>
      </w:r>
      <w:r>
        <w:rPr>
          <w:rFonts w:ascii="Times New Roman" w:hAnsi="Times New Roman"/>
          <w:sz w:val="28"/>
          <w:szCs w:val="28"/>
        </w:rPr>
        <w:t>8</w:t>
      </w:r>
      <w:r w:rsidRPr="00755D7C">
        <w:rPr>
          <w:rFonts w:ascii="Times New Roman" w:hAnsi="Times New Roman"/>
          <w:sz w:val="28"/>
          <w:szCs w:val="28"/>
        </w:rPr>
        <w:t xml:space="preserve"> балла, по обществознанию – 3,</w:t>
      </w:r>
      <w:r>
        <w:rPr>
          <w:rFonts w:ascii="Times New Roman" w:hAnsi="Times New Roman"/>
          <w:sz w:val="28"/>
          <w:szCs w:val="28"/>
        </w:rPr>
        <w:t>7</w:t>
      </w:r>
      <w:r w:rsidRPr="00755D7C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аллов, по химии - 4</w:t>
      </w:r>
      <w:r w:rsidRPr="00755D7C">
        <w:rPr>
          <w:rFonts w:ascii="Times New Roman" w:hAnsi="Times New Roman"/>
          <w:sz w:val="28"/>
          <w:szCs w:val="28"/>
        </w:rPr>
        <w:t xml:space="preserve"> балла, по физике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D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3</w:t>
      </w:r>
      <w:r w:rsidRPr="00755D7C">
        <w:rPr>
          <w:rFonts w:ascii="Times New Roman" w:hAnsi="Times New Roman"/>
          <w:sz w:val="28"/>
          <w:szCs w:val="28"/>
        </w:rPr>
        <w:t xml:space="preserve"> балла, по биологии -3,</w:t>
      </w:r>
      <w:r>
        <w:rPr>
          <w:rFonts w:ascii="Times New Roman" w:hAnsi="Times New Roman"/>
          <w:sz w:val="28"/>
          <w:szCs w:val="28"/>
        </w:rPr>
        <w:t>5,</w:t>
      </w:r>
      <w:r w:rsidRPr="00755D7C">
        <w:rPr>
          <w:rFonts w:ascii="Times New Roman" w:hAnsi="Times New Roman"/>
          <w:sz w:val="28"/>
          <w:szCs w:val="28"/>
        </w:rPr>
        <w:t xml:space="preserve"> по истори</w:t>
      </w:r>
      <w:r>
        <w:rPr>
          <w:rFonts w:ascii="Times New Roman" w:hAnsi="Times New Roman"/>
          <w:sz w:val="28"/>
          <w:szCs w:val="28"/>
        </w:rPr>
        <w:t>и</w:t>
      </w:r>
      <w:r w:rsidRPr="00755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5D7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,3 балла, по информатике – 3,5 балла.</w:t>
      </w:r>
    </w:p>
    <w:p w:rsidR="000A4C36" w:rsidRPr="00755D7C" w:rsidRDefault="000A4C36" w:rsidP="000A4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D7C">
        <w:rPr>
          <w:rFonts w:ascii="Times New Roman" w:hAnsi="Times New Roman"/>
          <w:sz w:val="28"/>
          <w:szCs w:val="28"/>
        </w:rPr>
        <w:t>Исходя из анализа результатов государственной итоговой аттестации девятиклассников следует, что уровень обученности учащихся 9-х классов достаточен для продолжения обучения их в старшей школе.</w:t>
      </w:r>
    </w:p>
    <w:p w:rsidR="000A4C36" w:rsidRDefault="000A4C36" w:rsidP="000A4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36" w:rsidRDefault="000A4C36" w:rsidP="000A4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36" w:rsidRDefault="000A4C36" w:rsidP="000A4C3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4 </w:t>
      </w:r>
    </w:p>
    <w:p w:rsidR="000A4C36" w:rsidRDefault="000A4C36" w:rsidP="000A4C3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Буденновск                                                                     П.В. Арутюнян</w:t>
      </w:r>
    </w:p>
    <w:p w:rsidR="000A4C36" w:rsidRPr="000A4C36" w:rsidRDefault="000A4C36" w:rsidP="000A4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4C36" w:rsidRPr="000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4C36"/>
    <w:rsid w:val="000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2019-08-22T11:19:00Z</dcterms:created>
  <dcterms:modified xsi:type="dcterms:W3CDTF">2019-08-22T11:27:00Z</dcterms:modified>
</cp:coreProperties>
</file>